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BE" w:rsidRDefault="007925BE" w:rsidP="007925B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Передовой педагогический опыт.</w:t>
      </w:r>
    </w:p>
    <w:p w:rsidR="007925BE" w:rsidRDefault="0027635A" w:rsidP="007925B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925B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«Влияние художественной литературы на развитие речи детей»</w:t>
      </w:r>
    </w:p>
    <w:p w:rsidR="00FE561F" w:rsidRPr="00FE561F" w:rsidRDefault="0027635A" w:rsidP="00FE561F">
      <w:pPr>
        <w:pStyle w:val="a3"/>
        <w:numPr>
          <w:ilvl w:val="0"/>
          <w:numId w:val="1"/>
        </w:numPr>
        <w:shd w:val="clear" w:color="auto" w:fill="FFFFFF"/>
        <w:spacing w:before="150" w:after="450" w:line="288" w:lineRule="atLeast"/>
        <w:ind w:left="0" w:firstLine="0"/>
        <w:outlineLvl w:val="0"/>
        <w:rPr>
          <w:rFonts w:ascii="Times New Roman" w:eastAsia="Times New Roman" w:hAnsi="Times New Roman" w:cs="Times New Roman"/>
          <w:b/>
          <w:color w:val="9BBB59" w:themeColor="accent3"/>
          <w:kern w:val="36"/>
          <w:sz w:val="28"/>
          <w:szCs w:val="28"/>
          <w:lang w:eastAsia="ru-RU"/>
        </w:rPr>
      </w:pPr>
      <w:r w:rsidRPr="00FE561F"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  <w:lang w:eastAsia="ru-RU"/>
        </w:rPr>
        <w:t>Условия формирования опыта.</w:t>
      </w:r>
    </w:p>
    <w:p w:rsidR="00FE561F" w:rsidRDefault="0027635A" w:rsidP="00FE561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Тему моего опыта работы «Влияние художественной </w:t>
      </w:r>
      <w:hyperlink r:id="rId6" w:tooltip="Литературная деятельность" w:history="1">
        <w:r w:rsidRPr="00FE561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литературы на развитие речи детей</w:t>
        </w:r>
      </w:hyperlink>
      <w:r w:rsidRPr="00FE561F">
        <w:rPr>
          <w:rFonts w:ascii="Times New Roman" w:eastAsia="Times New Roman" w:hAnsi="Times New Roman" w:cs="Times New Roman"/>
          <w:sz w:val="24"/>
          <w:szCs w:val="24"/>
          <w:lang w:eastAsia="ru-RU"/>
        </w:rPr>
        <w:t>» я выбрала не случайно</w:t>
      </w:r>
      <w:r w:rsidR="007925BE" w:rsidRPr="00FE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Решая эту проблему в течение нескольких лет, я пришла к выводу, что дошкольный возраст - это возраст интенсивного формирования речи, это хорошее время для </w:t>
      </w:r>
      <w:hyperlink r:id="rId7" w:tooltip="Развитие ребенка. Материалы для педагогов" w:history="1">
        <w:r w:rsidRPr="00FE561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развития эффективных коммуникативных</w:t>
        </w:r>
      </w:hyperlink>
      <w:r w:rsidRPr="00FE561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навыков. Художественная литература играет важную роль в </w:t>
      </w:r>
      <w:hyperlink r:id="rId8" w:tooltip="Развитие речи. Речевое развитие детей" w:history="1">
        <w:r w:rsidRPr="00FE561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развитии речи</w:t>
        </w:r>
      </w:hyperlink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пополнении словарного запаса детей. Она служит эффективным и действенным средством умственного, нравственного и эстетического воспитания детей, оказывает огромное влияние на развитие и обогащение детской речи.</w:t>
      </w:r>
      <w:r w:rsidR="000411AF"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Передо мной встал вопрос, как привить современному ребенку любовь к художественной литературе?</w:t>
      </w:r>
      <w:r w:rsidR="007925BE"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изучила инновационные технологии по формированию интереса к книге у детей дошкольного возраста, современные программы по развитию речевых способностей у детей опираясь на литературные произведения; опыт коллег; прошла курсы повышения квалификации. Мой собственный интерес к этой проблеме, желание придать моей деятельности направленный характер, оказал большое влияние на формирование опыта.</w:t>
      </w:r>
      <w:r w:rsidR="007925BE"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Представленный опыт работы имеет практическое значение, так как разработанная мною программа по дополнительному образованию «Литературная гостиная» оказывает положительное воздействие на развитие мышления и воображения ребёнка, обогащение его эмоций, расширяет знания детей об окружающем мире, развивает умение тонко чувствовать форму и ритм родного языка</w:t>
      </w:r>
      <w:r w:rsid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bookmarkStart w:id="0" w:name="_GoBack"/>
      <w:bookmarkEnd w:id="0"/>
    </w:p>
    <w:p w:rsidR="00FE561F" w:rsidRPr="00FE561F" w:rsidRDefault="00FE561F" w:rsidP="00FE561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9BBB59" w:themeColor="accent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BBB59" w:themeColor="accent3"/>
          <w:kern w:val="36"/>
          <w:sz w:val="28"/>
          <w:szCs w:val="28"/>
          <w:lang w:eastAsia="ru-RU"/>
        </w:rPr>
        <w:t>2</w:t>
      </w:r>
      <w:r w:rsidRPr="00FE561F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  </w:t>
      </w:r>
      <w:r w:rsidR="0027635A" w:rsidRPr="00FE561F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Теоретическая база опыта.</w:t>
      </w:r>
    </w:p>
    <w:p w:rsidR="000411AF" w:rsidRPr="00FE561F" w:rsidRDefault="0027635A" w:rsidP="00FE561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Анализируя результаты теоретических исследований литературы, передового опыта педагогов новаторов, современных педагогов, можно сделать вывод о том, что художественная литература имеет огромное значение в обучении дошкольников. Вопросами развития речи дошкольников занимались такие отечественные педагоги как К. Д. Ушинский, А. П. Усова, Е. И. Тихеева, Е. Н. </w:t>
      </w:r>
      <w:proofErr w:type="spellStart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Водовозова</w:t>
      </w:r>
      <w:proofErr w:type="spellEnd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О. С. </w:t>
      </w:r>
      <w:proofErr w:type="spellStart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Ушакова</w:t>
      </w:r>
      <w:proofErr w:type="gramStart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.В</w:t>
      </w:r>
      <w:proofErr w:type="spellEnd"/>
      <w:proofErr w:type="gramEnd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основу современных методик легли исследования отечественных ученых Д. Б. </w:t>
      </w:r>
      <w:proofErr w:type="spellStart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Эльконина</w:t>
      </w:r>
      <w:proofErr w:type="spellEnd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А. В. Запорожца, Н. С. Рождественского, Л. П. Федоренко и других. У истоков саморазвития, педагогики детского творчества стояли удивительные ученые, детские психологи и педагоги: А. В. Запорожец, Н. А. Ветлугина, Ф. А. Сохин, Е. А. </w:t>
      </w:r>
      <w:proofErr w:type="spellStart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Флёрина</w:t>
      </w:r>
      <w:proofErr w:type="spellEnd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М. М. Конина. Игры и упражнения по развитию речи дошкольников разработаны О. С. Ушаковой и Е. М. </w:t>
      </w:r>
      <w:proofErr w:type="spellStart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Струниной</w:t>
      </w:r>
      <w:proofErr w:type="spellEnd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также научными сотрудниками, преподавателями педагогических университетов, проводившими свои исследования под руководством Ф. А. Сохина и О. С. Ушаковой (Л. Г. Шадрина, А. А. </w:t>
      </w:r>
      <w:proofErr w:type="spellStart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Смага</w:t>
      </w:r>
      <w:proofErr w:type="spellEnd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А. И. Лаврентьева, Г. И. </w:t>
      </w:r>
      <w:proofErr w:type="spellStart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Николайчук</w:t>
      </w:r>
      <w:proofErr w:type="spellEnd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Л. А. </w:t>
      </w:r>
      <w:proofErr w:type="spellStart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Колунова</w:t>
      </w:r>
      <w:proofErr w:type="spellEnd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  <w:r w:rsidR="007925BE"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ходе моей работы над изучением темы была проанализирована следующая </w:t>
      </w:r>
      <w:proofErr w:type="spellStart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литература</w:t>
      </w:r>
      <w:proofErr w:type="gramStart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:В</w:t>
      </w:r>
      <w:proofErr w:type="gramEnd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олчкова</w:t>
      </w:r>
      <w:proofErr w:type="spellEnd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В. Н., Степанова Н. В. Конспекты занятий в старшей группе детского сада. Развитие речи. Практическое пособие для</w:t>
      </w:r>
      <w:r w:rsidR="000411AF"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воспитателей и методистов ДОУ </w:t>
      </w:r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="000411AF"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Воронеж: </w:t>
      </w:r>
      <w:r w:rsidR="000411AF"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ИП </w:t>
      </w:r>
      <w:proofErr w:type="spellStart"/>
      <w:r w:rsidR="000411AF"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Лакоценин</w:t>
      </w:r>
      <w:proofErr w:type="spellEnd"/>
      <w:r w:rsidR="000411AF"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С. С. ,2010. -111с</w:t>
      </w:r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Фесюкова Л. Б. Воспитание ск</w:t>
      </w:r>
      <w:r w:rsidR="000411AF"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азкой. – М.</w:t>
      </w:r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Просвещение, 1997. – 458с.</w:t>
      </w:r>
      <w:r w:rsidR="000411AF"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Ушакова О. С., </w:t>
      </w:r>
      <w:proofErr w:type="spellStart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Гавриш</w:t>
      </w:r>
      <w:proofErr w:type="spellEnd"/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Н. В. Знакомим дошкольников с литер</w:t>
      </w:r>
      <w:r w:rsidR="000411AF"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атурой: Конспекты занятий. – М.</w:t>
      </w:r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ТЦ Сфера, 2005. -224с.</w:t>
      </w:r>
      <w:r w:rsidR="000411AF"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Гриценко З. А.</w:t>
      </w:r>
      <w:r w:rsidR="000411AF"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Пришли мне чтения доброго. – М.</w:t>
      </w:r>
      <w:r w:rsidRP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Просвещение, 2001. – 144с.</w:t>
      </w:r>
    </w:p>
    <w:p w:rsidR="000411AF" w:rsidRPr="007925BE" w:rsidRDefault="0027635A" w:rsidP="007925BE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proofErr w:type="spellStart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Боголюбская</w:t>
      </w:r>
      <w:proofErr w:type="spellEnd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М. К., Шевченко В. В. Художественное чтение и рассказывание в детском саду. Изд. -3-в. М., «Просвещение», 1970.</w:t>
      </w:r>
    </w:p>
    <w:p w:rsidR="000411AF" w:rsidRPr="007925BE" w:rsidRDefault="0027635A" w:rsidP="007925BE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Гурович Л. М., Ребенок и книга: Книг</w:t>
      </w:r>
      <w:r w:rsidR="000411AF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воспитателя детского сада. М.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Просвещение, 2002., 64с</w:t>
      </w:r>
      <w:proofErr w:type="gramStart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.Н</w:t>
      </w:r>
      <w:proofErr w:type="gramEnd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айденов Б. С. Выразительность речи и чтения. М., «Просвещение», 1969. Петрова В. А. Изд. 3-е. М., «Просвещение», 1970.</w:t>
      </w:r>
    </w:p>
    <w:p w:rsidR="000411AF" w:rsidRPr="007925BE" w:rsidRDefault="0027635A" w:rsidP="007925BE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рождения до школы. Примерная общеобразовательная программа</w:t>
      </w:r>
      <w:r w:rsidR="000411AF" w:rsidRPr="007925BE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 </w:t>
      </w:r>
      <w:r w:rsidR="000411AF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дошкольного образования</w:t>
      </w:r>
      <w:proofErr w:type="gramStart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  <w:r w:rsidR="000411AF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 ред. Н. Е. </w:t>
      </w:r>
      <w:proofErr w:type="spellStart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Вераксы</w:t>
      </w:r>
      <w:proofErr w:type="spellEnd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С. Комаровой,</w:t>
      </w:r>
    </w:p>
    <w:p w:rsidR="0027635A" w:rsidRPr="007925BE" w:rsidRDefault="0027635A" w:rsidP="007925BE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 А. В</w:t>
      </w:r>
      <w:r w:rsidR="000411AF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асильевой. - М.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МОЗАИКА-СИНТЕЗ, 2014.</w:t>
      </w:r>
    </w:p>
    <w:p w:rsidR="000411AF" w:rsidRPr="007925BE" w:rsidRDefault="0027635A" w:rsidP="007925BE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3. Актуальность опыта.</w:t>
      </w:r>
    </w:p>
    <w:p w:rsidR="000411AF" w:rsidRPr="007925BE" w:rsidRDefault="0027635A" w:rsidP="007925BE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 выбранной темы определяется тем фактом, что в последние десятилетия в нашей стране наблюдается негативная тенденция: значительное снижение уровня чтения книг в целом и художественной литературы в частности. Это явление было вызвано рядом факторов - глобальной информатизацией предметного пространства, окружающего каждого человека, через Интернет. Как дети, так и взрослые могут свободно и легко получать любые данные на любую тему, в том числе «сжатую» версию любого литературного произведения. Понятно, что художественная ценность и оригинальность авторского произведения в этой версии просто уничтожаются, а литературный шедевр становится набором, кратким списком важнейших событий в жизни героев.</w:t>
      </w:r>
    </w:p>
    <w:p w:rsidR="000411AF" w:rsidRPr="007925BE" w:rsidRDefault="0027635A" w:rsidP="007925BE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результате дети не любят, не хотят читать.</w:t>
      </w:r>
    </w:p>
    <w:p w:rsidR="000411AF" w:rsidRPr="007925BE" w:rsidRDefault="0027635A" w:rsidP="007925BE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Государство уделяет большое внимание проблемам культурного развития общества, в результате чего повышаются требования к формированию «талантливого читателя» и воспитание культурно образованного человека.</w:t>
      </w:r>
    </w:p>
    <w:p w:rsidR="0027635A" w:rsidRPr="007925BE" w:rsidRDefault="0027635A" w:rsidP="007925BE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Привлечь особое внимание общества к литературе и чтению в 2015 г. призвал президент РФ Владимир Путин, издав указ от 12.06.2014 №426 «О проведении в Российской Федерации Года литературы».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Кроме того, согласно государственному образовательному стандарту дошкольного образования, утв. приказом </w:t>
      </w:r>
      <w:proofErr w:type="spellStart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Минобрнауки</w:t>
      </w:r>
      <w:proofErr w:type="spellEnd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России от 17.10.2013 №1155, содержание образовательной области «Художественно – эстетическое развитии», предполагает, кроме прочего, формирование у детей элементарных представлений о видах искусства; восприятие художественной литературы, фольклора; стимулирование сопереживания персонажам художественных произведений.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 из факторов, стимулирующих интерес ребенка к чтению, является семейное чтение и подходящая книжная среда. На Руси, литературные вечера с чтением вслух были традицией в дворянских семьях. Немногие современные семьи могут похвастаться такой традицией. К сожалению, причиной того, что книги пылятся на полках, является не только нехватка времени, но и отсутствие родительского желания.</w:t>
      </w:r>
    </w:p>
    <w:p w:rsidR="002A222E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Книга играет важную роль в развитии детей дошкольного возраста. Когда ребенок слушает стихи и сказки, он узнаёт и запоминает новые слова, содержание и иллюстрации книги помогают расширить его кругозор, развить память и внимание. Книга закладывает основы такого важного качества, как любопытство. А чтение - это ключ к познанию мира, природы, вещей, человеческих отношений. Поэтому необходимо вызывать интерес к книге с раннего возраста.</w:t>
      </w:r>
      <w:r w:rsidR="002A222E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A222E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чтения человек не развивается, не совершенствует интеллект, память, внимание, воображение, не впитывает и не использует опыт своих предшественников, не учится думать, анализировать, сравнивать и делать выводы. Книга позволяет "фантазировать". Она учит размышлять над новой информацией, развивает креативность, способность мыслить самостоя</w:t>
      </w:r>
      <w:r w:rsidR="000411AF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тельно.</w:t>
      </w:r>
    </w:p>
    <w:p w:rsidR="000411AF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Проблема приобщения детей дошкольного возраста к художественной литературе обуславливает перспективность моего опыта.</w:t>
      </w:r>
    </w:p>
    <w:p w:rsidR="002A222E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Это отмечается рядом причин:</w:t>
      </w:r>
    </w:p>
    <w:p w:rsidR="00FE561F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знакомство с художественной литературой используется в недостаточном объёме;</w:t>
      </w:r>
    </w:p>
    <w:p w:rsidR="000411AF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возникает общественная потребность в сохранении и передачи семейного чтения;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воспитание дошкольников с помощью художественной литературы не только несёт им радость, эмоциональный и творческий подъём, но и становится неотъемлемой частью русского литературного языка.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Ценность чтения художественной литературы в том, что с её помощью взрослый легко устанавливает эмоциональный контакт с ребенком. Отношение к художественной литературе, как к культурной ценности, является определяющей позицией моей работы.</w:t>
      </w:r>
    </w:p>
    <w:p w:rsidR="00FE561F" w:rsidRDefault="0027635A" w:rsidP="00FE561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4. Новизна опыта.</w:t>
      </w:r>
    </w:p>
    <w:p w:rsidR="0027635A" w:rsidRPr="00FE561F" w:rsidRDefault="0027635A" w:rsidP="00FE561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Новизна данного опыта заключается в том, что он имеет интегрированный характер, позволяет конкретизировать его содержание с учётом возрастных и индивидуальных особенностей воспитанников, а также предоставляет возможность для развития творческих способностей. В образовательном процессе программы используются инновационные технологии.</w:t>
      </w:r>
      <w:r w:rsidR="00FE561F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 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Новизна заключается и в формировании нового типа взаимодействия детского сада и семьи, характеризующаяся доверительными отношениями педагогов с родителями и помогающая корректно влиять на воспитательную позицию семьи.</w:t>
      </w:r>
    </w:p>
    <w:p w:rsidR="00FE561F" w:rsidRDefault="00FE561F" w:rsidP="007925BE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FE561F" w:rsidRDefault="0027635A" w:rsidP="00FE561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5. Адресность опыта.</w:t>
      </w:r>
    </w:p>
    <w:p w:rsidR="0027635A" w:rsidRPr="00FE561F" w:rsidRDefault="0027635A" w:rsidP="00FE561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Данный опыт может быть использован воспитателями дошкольных учреждений, начинающими педагогами в повседневной практике.</w:t>
      </w:r>
      <w:r w:rsid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подскажет педагогам, что использование в современной речи разного рода художественных произведений даёт возможность плодотворного и эффективного развития речи дошкольников, способствует пополнению словарного запаса, формирует коммуникативную культуру дошкольника.</w:t>
      </w:r>
    </w:p>
    <w:p w:rsidR="0027635A" w:rsidRPr="007925BE" w:rsidRDefault="0027635A" w:rsidP="007925BE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6. Трудоёмкость опыта.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Сдвиг семейных традиций к телевидению и компьютерам привел к снижению потребности в книгах. Кроме того, телевизор и компьютер часто занимают большую часть пребывания ребенка дома, заменяя возможность читать книгу вместе с родителями или просто рассматривать иллюстрации. Это привело к снижению культуры сенсорного контакта, что так важно в дошкольном возрасте. Поэтому дети, которые привыкли видеть достаточно движущихся изображений, не имеют опыта смотреть не только на статичные изображения, но и на реальный мир вокруг них. В результате данные условия привели к тому, что современное общество вообще не воспитывается на книгах, и накопленный годами фундамент рухнул.</w:t>
      </w:r>
      <w:r w:rsid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именно в дошкольном возрасте, для которого характерны особые эмоции и любопытство, рождается интерес к книге и начинает складываться опыт чтения. Таким образом, формирование потребности в чтении для детей дошкольного возраста является наиболее важной общей задачей педагогов и родителей.</w:t>
      </w:r>
    </w:p>
    <w:p w:rsidR="00FE561F" w:rsidRDefault="0027635A" w:rsidP="00FE561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7. Технология опыта.</w:t>
      </w:r>
    </w:p>
    <w:p w:rsidR="00FE561F" w:rsidRDefault="0027635A" w:rsidP="00FE561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Художественная литература служит эффективным средством умственного, нравственного и эстетического воспитания. Она развивает мышление и воображение ребенка, обогащает его эмоции и дает прекрасные примеры русского литературного языка. Роль художественной литературы в развитии детской речи велика, без чего невозможно успешное обучение в школе. Художественная книга дает прекрасные образцы литературного языка. В рассказах дети познают точность и лаконизм языка; в стихах – ритмичность русской речи, музыкальность, напевность; в сказках – выразительность и 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меткость. Из книги ребенок узнает много новых слов, образных выражений, его речь обогащается эмоциональной и поэтической лексикой.</w:t>
      </w:r>
    </w:p>
    <w:p w:rsidR="00FE561F" w:rsidRDefault="0027635A" w:rsidP="00FE561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моего опыта - показать ребенку назначение литературы, разнообразие ее жанров, мотивов, разнообразие книг; увлечь его процессом чтения, общения с книгой и постараться сделать так, чтобы чтение постепенно становилось основным видом деятельности.</w:t>
      </w:r>
    </w:p>
    <w:p w:rsidR="00FE561F" w:rsidRDefault="0027635A" w:rsidP="00FE561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достижения этой цели я определила следующие задачи:</w:t>
      </w:r>
    </w:p>
    <w:p w:rsidR="00FE561F" w:rsidRDefault="0027635A" w:rsidP="00FE561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познакомить детей с произведениями классической русской и зарубежной литературы;</w:t>
      </w:r>
    </w:p>
    <w:p w:rsidR="00FE561F" w:rsidRDefault="0027635A" w:rsidP="00FE561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улучшить способность проникать в поэтическое настроение, выражать свое эмоциональное отношение при прочтении;</w:t>
      </w:r>
    </w:p>
    <w:p w:rsidR="00FE561F" w:rsidRDefault="0027635A" w:rsidP="00FE561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интерес к книге, любить ее;</w:t>
      </w:r>
    </w:p>
    <w:p w:rsidR="00FE561F" w:rsidRDefault="0027635A" w:rsidP="00FE561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развить поэтический слух, способность целостно воспринимать произведения разных жанров, улавливать музыкальность, звучность, ритм, красоту и поэзию рассказов, сказок, стихов;</w:t>
      </w:r>
    </w:p>
    <w:p w:rsidR="00FE561F" w:rsidRDefault="0027635A" w:rsidP="00FE561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обеспечить развитие умений художественно - речевой деятельности на основе литературных текстов;</w:t>
      </w:r>
    </w:p>
    <w:p w:rsidR="00FE561F" w:rsidRDefault="0027635A" w:rsidP="00FE561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пересказывать сказки и рассказы (в том числе по частям, по ролям</w:t>
      </w:r>
      <w:r w:rsidR="002A222E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выраз</w:t>
      </w:r>
      <w:r w:rsidR="002A222E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ительно рассказывать наизусть </w:t>
      </w:r>
      <w:proofErr w:type="spellStart"/>
      <w:r w:rsidR="002A222E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тешки</w:t>
      </w:r>
      <w:proofErr w:type="spellEnd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прибаутки, стихи и поэтические сказки (и их фрагменты</w:t>
      </w:r>
      <w:r w:rsidR="002A222E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придумывать поэтические рифмы, короткие описательные загадки, участвовать в литературных играх со звукоподражаниями, рифмами и словами на основе художественного текста;</w:t>
      </w:r>
    </w:p>
    <w:p w:rsidR="00FE561F" w:rsidRDefault="0027635A" w:rsidP="00FE561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игре-драматизации;</w:t>
      </w:r>
    </w:p>
    <w:p w:rsidR="00FE561F" w:rsidRDefault="0027635A" w:rsidP="00FE561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эпитетами;</w:t>
      </w:r>
    </w:p>
    <w:p w:rsidR="0027635A" w:rsidRPr="00FE561F" w:rsidRDefault="0027635A" w:rsidP="00FE561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приобщать родителей к ознакомлению детей с художественной литературой.</w:t>
      </w:r>
    </w:p>
    <w:p w:rsidR="00FE561F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Выстраивая систему работы по речевому и познавательному развитию дошкольников, определила основные направления деятельности:</w:t>
      </w:r>
    </w:p>
    <w:p w:rsidR="00FE561F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способности восприятия литературного текста</w:t>
      </w:r>
      <w:r w:rsidR="002A222E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общения по</w:t>
      </w:r>
      <w:r w:rsidR="002A222E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поводу прочитанного.</w:t>
      </w:r>
      <w:r w:rsidR="00BF5367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Расширение кругозора детей через художественные образы.</w:t>
      </w:r>
      <w:r w:rsidR="00BF5367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интереса к книге.</w:t>
      </w:r>
      <w:r w:rsidR="00BF5367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Приобщение родителей к ознакомлению детей с художественной литературой.</w:t>
      </w:r>
      <w:r w:rsidR="00BF5367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работы с детьми использую различные методы.</w:t>
      </w:r>
    </w:p>
    <w:p w:rsidR="00FE561F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Словесные: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беседы;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художественной литературы;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игровых ситуаций;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— беседы с персонажами сказок;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прослушивание аудиозаписей;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упражнения подражательно — исполнительского и творческого характера;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моделирование и анализ заданных ситуаций;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сочинение историй.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Наглядные: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групповые выставки;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видео</w:t>
      </w:r>
      <w:r w:rsidR="002A222E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презентации;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иллюстраций.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Игровые: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– драматизации;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– инсценировки;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– забавы;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подвижные игры;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пальчиковые игры;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Практические: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продуктивной деятельности детей;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оформление книжного уголка;</w:t>
      </w:r>
    </w:p>
    <w:p w:rsidR="0027635A" w:rsidRPr="007925BE" w:rsidRDefault="00BF5367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27635A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еатрализовано-музыкальные развлечения.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Достижение художественно-речевых навыков при чтении и драматизации планирую с детьми через следование принципам: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единства: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сотрудничество, сотворчество и совместная деятельность педагогов, родителей и детей;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использование способов и средств, обеспечивающих понимание того, что субъектом взаимодействия является ребёнок, с его интересами, потребностями, особенностями;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педагогическая оценка актуального состояния развития ребёнка - способность видеть, чувствовать, понимать каждого воспитанника;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систематичности и последовательности: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использования различных способов реализации программы: </w:t>
      </w:r>
      <w:proofErr w:type="gramStart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запланированный</w:t>
      </w:r>
      <w:proofErr w:type="gramEnd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косвенный, ситуативный;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решение поставленных задач не только в рамках непосредственной деятельности, но и при проведении режимных моментов;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наглядности: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использование в работе с детьми различных видов наглядности способствует успешному усвоению программного материала;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создание предметно-развивающей среды с использованием дидактических игр, театра разных видов, загадок; картинок;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Принцип доступности: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учёт возрастных интересов, потребностей, возможностей детей, зоны их ближайшего развития.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подготовительном этапе в группе была создана база для работы - уголок книги, где дети имели возможность каждый день общаться с любимыми произведениями, развивать свои интересы. Созданный книжный центр - спокойное, удобное, эстетически оформленное место - здесь дети видят книгу не в руках педагога, а остаются с ней один на один. Дошкольники внимательно и сосредоточено рассматривают иллюстрации, вспоминают содержание. Тем самым прививаются навыки обращения с книгой, и навыки культуры общения. В уголок книги были приобретены и изготовлены тематические папки, портреты писателей, разные виды театров, а так же оформлялись тематические выставки.</w:t>
      </w:r>
    </w:p>
    <w:p w:rsidR="00BF5367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группе работает "</w:t>
      </w:r>
      <w:proofErr w:type="spellStart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Книжкина</w:t>
      </w:r>
      <w:proofErr w:type="spellEnd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больница, в которой дети учатся «чинить» книги. Для закрепления пройденного материала детям предлагается самостоятельное оформление и изготовление книжек-малышек, а так же сюжеты прочитанных книг дети отражают в лепке, рисовании, аппликации. Эмоции вызывают у ребенка стремление передать свое отношение к предмету, которое они изображают. Детское воображение создает определенные образы, опираясь на опыт, который ребенок получает через восприятие.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Мною</w:t>
      </w:r>
      <w:r w:rsidR="00BF5367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были разработаны</w:t>
      </w:r>
      <w:r w:rsid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проведены мероприятия</w:t>
      </w:r>
      <w:r w:rsid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proofErr w:type="gramStart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«Приключения в стране игрушек»</w:t>
      </w:r>
      <w:r w:rsid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(по произведениям А. </w:t>
      </w:r>
      <w:proofErr w:type="spellStart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Барто</w:t>
      </w:r>
      <w:proofErr w:type="spellEnd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«В гостях у Айболита», «День рождения детской книги», «Путешествие в страну сказок Шарля Перро», «Литературные викторины».</w:t>
      </w:r>
      <w:proofErr w:type="gramEnd"/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вызвать у детей интерес к художественным произведениям и эмоционально настроить их, я использую в своей работе аудио и видеозаписи, иллюстрации, презентации.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Предметно-развивающая среда группы - это самое главное для формирования представлений о художественной литературе. В группе книжный центр пополняется новыми, яркими, красочными книгами, в соответствии с возрастом детей, где дети знакомятся</w:t>
      </w:r>
      <w:r w:rsidR="00BF5367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разнообразными жанрами литературных произведений.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Пополняется и уголок с дидактическими играми. Дети с удовольствием разглядывают и играют в них.</w:t>
      </w:r>
    </w:p>
    <w:p w:rsidR="00FE561F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же в группе организованы уголки «</w:t>
      </w:r>
      <w:proofErr w:type="spellStart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Ряжение</w:t>
      </w:r>
      <w:proofErr w:type="spellEnd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«Творчества», «Музыки».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Уголок «</w:t>
      </w:r>
      <w:proofErr w:type="spellStart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Ряжения</w:t>
      </w:r>
      <w:proofErr w:type="spellEnd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обеспечивает совместную театрализованную деятельность детей, а так же является основой самостоятельного творчества каждого ребенка, своеобразной формой его самообразования. В результате «проживания» в образе сказочного персонажа ребенок проигрывает ту или иную ситуацию, примеряет ее на себя и позволяет сделать вывод: что хорошо, а что плохо. Одновременно театрализованные игры прививают устойчивый интерес к родной культуре.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Уголок «Музыки» позволяет развить познавательный интерес к сказкам, умение работать в коллективе, умение выражать свои эмоции в мимике, развивать память, а так же способностей фантазировать и импровизировать.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своей работе часто использую пальчиковые игры, которые способствуют не только формированию речи, но и развитие мелкой моторики.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Особое внимание для привлечения интереса детей к содержанию художественных произведений уделяется использованию в качестве дидактического материала </w:t>
      </w:r>
      <w:proofErr w:type="spellStart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мнемо</w:t>
      </w:r>
      <w:proofErr w:type="spellEnd"/>
      <w:r w:rsidR="00BF5367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таблиц. После прочтения произведений дети ра</w:t>
      </w:r>
      <w:r w:rsidR="00BF5367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ссматривают таблицу и разбирают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</w:t>
      </w:r>
      <w:r w:rsidR="00BF5367"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на ней изображено и пересказывают с опорой на символы.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Художественная книга дает прекрасные образцы литературного языка. В рассказах дети познают лаконизм и точность языка; в стихах – музыкальность, напевность, ритмичность русской речи; в сказках – меткость, выразительность. Из книги ребенок узнает много новых слов, образных выражений, его речь обогащается эмоциональной и поэтической лексикой.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Большую роль в моей работе с детьми по приобщению их к художественной литературе играет совместная работа с родителями. Именно родители в домашних условиях должны привить любовь к книге.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работа, по приобщению детей к чтению, была эффективной, на начальных этапах работы, я использовала анкетирование. С помощью него выяснилось, какое внимание уделяется этому вопросу в семье, а также читательские запросы родителей.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Кроме того, на родительских собраниях родители делятся опытом приобщения детей к чтению (восприятию) книг.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родителей проводились консультации: «Как привить любовь к книге», памятка «Как правильно заучить стихотворение», «Возрастные особенности восприятия литературных произведений дошкольниками и задачи ознакомления детей с книгой» и т. д.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Проведена акция «Книга – лучший друг», благодаря которой родители значительно пополнили библиотеку литературой разного жанра.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Обобщая педагогический опыт, ориентированный на развитие речи дошкольников при знакомстве с художественной литературой, можно констатировать, что повысился не только уровень речи, но и личностный рост каждого воспитанника, что подтверждается положительными результатами работы: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 приобрели ценный опыт творческого воплощения замыслов, опыт партнерских отношений, активного взаимодействия, стали инициативнее, научились более свободно выражать свои мысли.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 научились выстраивать партнерские отношения с педагогом, помогать друг другу и это придало уверенности даже самым зажатым детям.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Взаимодействие и сотрудничество педагогов и родителей, единая позиция в понимании перспектив развития ребенка стало одним из важнейших условий развития дошкольников.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Результат выполненной работы позволяет сделать вывод о том, что использование различных форм работы с детьми, нахождение новых способов взаимодействия с родителями, хорошо разработанные</w:t>
      </w:r>
      <w:r w:rsid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четко спланированные мероприятия приносят</w:t>
      </w:r>
      <w:r w:rsid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положительные результаты</w:t>
      </w:r>
      <w:r w:rsidR="00FE5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позволяют нам делиться новыми идеями с коллегами.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 результатом моей работы является то, что дети любят книги, читают их, рассматривают их, делятся своими впечатлениями, активно используют в речи выразительные средства языка, сочиняют, фантазируют и могут поставить небольшие спектакли самостоятельно.</w:t>
      </w:r>
    </w:p>
    <w:p w:rsidR="0027635A" w:rsidRPr="007925BE" w:rsidRDefault="0027635A" w:rsidP="007925BE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8. Результативность опыта.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Наиболее плодотворным фактором, в оценочной работе итогов обучения, является проведение литературных праздников, викторин, тематических </w:t>
      </w:r>
      <w:proofErr w:type="spellStart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выставок</w:t>
      </w:r>
      <w:proofErr w:type="gramStart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.Л</w:t>
      </w:r>
      <w:proofErr w:type="gramEnd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итературные</w:t>
      </w:r>
      <w:proofErr w:type="spellEnd"/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праздники развивают активность детей, выразительность речи, память, артистизм, формируют чувство уверенности в себе, эстетические чувства.</w:t>
      </w:r>
    </w:p>
    <w:p w:rsidR="00FE561F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 из важнейших оценочных видов в проведении викторин является набор баллов по различным характеристикам: знание литературных произведений и их авторов, жанров художественных произведений и их героев.</w:t>
      </w:r>
    </w:p>
    <w:p w:rsidR="0027635A" w:rsidRPr="007925BE" w:rsidRDefault="0027635A" w:rsidP="007925B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2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Приемлемы такие формы работы, как сочинение собственных сказок и изготовление самодельных книг. Самое главное, ребёнок должен видеть, что прочитанная и изученная книга не отбрасывается, и не забывается – к ней обращаются постоянно.</w:t>
      </w:r>
    </w:p>
    <w:p w:rsidR="0027635A" w:rsidRDefault="0027635A" w:rsidP="002A222E">
      <w:pPr>
        <w:jc w:val="both"/>
      </w:pPr>
    </w:p>
    <w:sectPr w:rsidR="0027635A" w:rsidSect="002A22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597"/>
    <w:multiLevelType w:val="hybridMultilevel"/>
    <w:tmpl w:val="1F1CB704"/>
    <w:lvl w:ilvl="0" w:tplc="C23C1CC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5A"/>
    <w:rsid w:val="000411AF"/>
    <w:rsid w:val="0027635A"/>
    <w:rsid w:val="00280A5F"/>
    <w:rsid w:val="002A222E"/>
    <w:rsid w:val="007925BE"/>
    <w:rsid w:val="00BF5367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echevoe-razvit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azvitie-rebe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kazki-dlya-dete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2024-11-10T19:15:00Z</dcterms:created>
  <dcterms:modified xsi:type="dcterms:W3CDTF">2025-03-09T14:57:00Z</dcterms:modified>
</cp:coreProperties>
</file>